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3C5" w:rsidRDefault="002273C5" w:rsidP="002273C5">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Государственное бюджетное общеобразовательное учреждение</w:t>
      </w:r>
    </w:p>
    <w:p w:rsidR="002273C5" w:rsidRDefault="002273C5" w:rsidP="002273C5">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«Альметьевская школа-интернат для детей с ограниченными возможностями здоровья»</w:t>
      </w:r>
    </w:p>
    <w:p w:rsidR="002273C5" w:rsidRDefault="002273C5" w:rsidP="002273C5">
      <w:pPr>
        <w:widowControl w:val="0"/>
        <w:autoSpaceDE w:val="0"/>
        <w:autoSpaceDN w:val="0"/>
        <w:spacing w:after="0" w:line="240" w:lineRule="auto"/>
        <w:jc w:val="center"/>
        <w:rPr>
          <w:rFonts w:ascii="Times New Roman" w:eastAsia="Times New Roman" w:hAnsi="Times New Roman" w:cs="Times New Roman"/>
          <w:lang w:eastAsia="ru-RU" w:bidi="ru-RU"/>
        </w:rPr>
      </w:pPr>
    </w:p>
    <w:p w:rsidR="002273C5" w:rsidRDefault="002273C5" w:rsidP="002273C5">
      <w:pPr>
        <w:widowControl w:val="0"/>
        <w:autoSpaceDE w:val="0"/>
        <w:autoSpaceDN w:val="0"/>
        <w:spacing w:after="0" w:line="240" w:lineRule="auto"/>
        <w:jc w:val="center"/>
        <w:rPr>
          <w:rFonts w:ascii="Times New Roman" w:eastAsia="Times New Roman" w:hAnsi="Times New Roman" w:cs="Times New Roman"/>
          <w:b/>
          <w:lang w:eastAsia="ru-RU" w:bidi="ru-RU"/>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9"/>
      </w:tblGrid>
      <w:tr w:rsidR="002273C5" w:rsidTr="002273C5">
        <w:trPr>
          <w:jc w:val="right"/>
        </w:trPr>
        <w:tc>
          <w:tcPr>
            <w:tcW w:w="4189" w:type="dxa"/>
            <w:tcBorders>
              <w:top w:val="nil"/>
              <w:left w:val="nil"/>
              <w:bottom w:val="nil"/>
              <w:right w:val="nil"/>
            </w:tcBorders>
          </w:tcPr>
          <w:p w:rsidR="002273C5" w:rsidRDefault="002273C5">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Утверждено</w:t>
            </w:r>
          </w:p>
          <w:p w:rsidR="002273C5" w:rsidRDefault="002273C5">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протоколом педагогического совета</w:t>
            </w:r>
          </w:p>
          <w:p w:rsidR="002273C5" w:rsidRDefault="002273C5">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«29» августа 2022 г.</w:t>
            </w:r>
          </w:p>
          <w:p w:rsidR="002273C5" w:rsidRDefault="002273C5">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 №98-0 от «31» августа 2022 г.</w:t>
            </w:r>
          </w:p>
          <w:p w:rsidR="002273C5" w:rsidRDefault="002273C5">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Директор школы-интерната</w:t>
            </w:r>
          </w:p>
          <w:p w:rsidR="002273C5" w:rsidRDefault="002273C5">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 Мартынова Л.Р.</w:t>
            </w:r>
          </w:p>
          <w:p w:rsidR="002273C5" w:rsidRDefault="002273C5">
            <w:pPr>
              <w:widowControl w:val="0"/>
              <w:tabs>
                <w:tab w:val="left" w:pos="1442"/>
              </w:tabs>
              <w:autoSpaceDE w:val="0"/>
              <w:autoSpaceDN w:val="0"/>
              <w:spacing w:after="0" w:line="240" w:lineRule="auto"/>
              <w:jc w:val="right"/>
              <w:rPr>
                <w:rFonts w:ascii="Times New Roman" w:eastAsia="Times New Roman" w:hAnsi="Times New Roman" w:cs="Times New Roman"/>
                <w:lang w:eastAsia="ru-RU" w:bidi="ru-RU"/>
              </w:rPr>
            </w:pPr>
          </w:p>
          <w:p w:rsidR="002273C5" w:rsidRDefault="002273C5">
            <w:pPr>
              <w:widowControl w:val="0"/>
              <w:autoSpaceDE w:val="0"/>
              <w:autoSpaceDN w:val="0"/>
              <w:spacing w:after="0" w:line="240" w:lineRule="auto"/>
              <w:jc w:val="center"/>
              <w:rPr>
                <w:rFonts w:ascii="Times New Roman" w:eastAsia="Times New Roman" w:hAnsi="Times New Roman" w:cs="Times New Roman"/>
                <w:lang w:eastAsia="ru-RU" w:bidi="ru-RU"/>
              </w:rPr>
            </w:pPr>
          </w:p>
        </w:tc>
      </w:tr>
    </w:tbl>
    <w:p w:rsidR="002273C5" w:rsidRDefault="002273C5" w:rsidP="002273C5">
      <w:pPr>
        <w:spacing w:after="0" w:line="240" w:lineRule="auto"/>
        <w:jc w:val="right"/>
        <w:rPr>
          <w:rFonts w:ascii="Times New Roman" w:eastAsia="Times New Roman" w:hAnsi="Times New Roman" w:cs="Times New Roman"/>
          <w:sz w:val="24"/>
          <w:szCs w:val="24"/>
          <w:lang w:eastAsia="ru-RU"/>
        </w:rPr>
      </w:pPr>
    </w:p>
    <w:p w:rsidR="002273C5" w:rsidRDefault="002273C5" w:rsidP="002273C5">
      <w:pPr>
        <w:spacing w:after="0" w:line="240" w:lineRule="auto"/>
        <w:jc w:val="right"/>
        <w:rPr>
          <w:rFonts w:ascii="Times New Roman" w:eastAsia="Times New Roman" w:hAnsi="Times New Roman" w:cs="Times New Roman"/>
          <w:sz w:val="24"/>
          <w:szCs w:val="24"/>
          <w:lang w:eastAsia="ru-RU"/>
        </w:rPr>
      </w:pPr>
    </w:p>
    <w:p w:rsidR="002273C5" w:rsidRDefault="002273C5" w:rsidP="002273C5">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Рабочая программа</w:t>
      </w:r>
    </w:p>
    <w:p w:rsidR="002273C5" w:rsidRDefault="002273C5" w:rsidP="002273C5">
      <w:pPr>
        <w:spacing w:after="0" w:line="240" w:lineRule="auto"/>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lang w:eastAsia="ru-RU"/>
        </w:rPr>
        <w:t xml:space="preserve">по предмету </w:t>
      </w:r>
      <w:r>
        <w:rPr>
          <w:rFonts w:ascii="Times New Roman" w:eastAsia="Times New Roman" w:hAnsi="Times New Roman" w:cs="Times New Roman"/>
          <w:b/>
          <w:sz w:val="28"/>
          <w:szCs w:val="28"/>
          <w:u w:val="single"/>
          <w:lang w:eastAsia="ru-RU"/>
        </w:rPr>
        <w:t>ИЗОБРАЗИТЕЛЬНОЕ ИСКУССТВО</w:t>
      </w:r>
    </w:p>
    <w:p w:rsidR="002273C5" w:rsidRDefault="002273C5" w:rsidP="002273C5">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для </w:t>
      </w:r>
      <w:r>
        <w:rPr>
          <w:rFonts w:ascii="Times New Roman" w:eastAsia="Times New Roman" w:hAnsi="Times New Roman" w:cs="Times New Roman"/>
          <w:b/>
          <w:sz w:val="28"/>
          <w:szCs w:val="28"/>
          <w:lang w:val="en-US" w:eastAsia="ru-RU"/>
        </w:rPr>
        <w:t>7</w:t>
      </w:r>
      <w:r>
        <w:rPr>
          <w:rFonts w:ascii="Times New Roman" w:eastAsia="Times New Roman" w:hAnsi="Times New Roman" w:cs="Times New Roman"/>
          <w:b/>
          <w:sz w:val="28"/>
          <w:szCs w:val="28"/>
          <w:u w:val="single"/>
          <w:lang w:eastAsia="ru-RU"/>
        </w:rPr>
        <w:t xml:space="preserve"> ГУО  </w:t>
      </w:r>
      <w:r>
        <w:rPr>
          <w:rFonts w:ascii="Times New Roman" w:eastAsia="Times New Roman" w:hAnsi="Times New Roman" w:cs="Times New Roman"/>
          <w:b/>
          <w:sz w:val="28"/>
          <w:szCs w:val="28"/>
          <w:lang w:eastAsia="ru-RU"/>
        </w:rPr>
        <w:t>класса</w:t>
      </w:r>
    </w:p>
    <w:p w:rsidR="002273C5" w:rsidRDefault="002273C5" w:rsidP="002273C5">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(надомное обучение)</w:t>
      </w:r>
    </w:p>
    <w:p w:rsidR="002273C5" w:rsidRDefault="002273C5" w:rsidP="002273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u w:val="single"/>
          <w:lang w:eastAsia="ru-RU"/>
        </w:rPr>
        <w:t xml:space="preserve">0,5 </w:t>
      </w:r>
      <w:r>
        <w:rPr>
          <w:rFonts w:ascii="Times New Roman" w:eastAsia="Times New Roman" w:hAnsi="Times New Roman" w:cs="Times New Roman"/>
          <w:sz w:val="28"/>
          <w:szCs w:val="28"/>
          <w:lang w:eastAsia="ru-RU"/>
        </w:rPr>
        <w:t>часов в неделю</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u w:val="single"/>
          <w:lang w:eastAsia="ru-RU"/>
        </w:rPr>
        <w:t xml:space="preserve">17 </w:t>
      </w:r>
      <w:r>
        <w:rPr>
          <w:rFonts w:ascii="Times New Roman" w:eastAsia="Times New Roman" w:hAnsi="Times New Roman" w:cs="Times New Roman"/>
          <w:sz w:val="28"/>
          <w:szCs w:val="28"/>
          <w:lang w:eastAsia="ru-RU"/>
        </w:rPr>
        <w:t>часа в год</w:t>
      </w:r>
    </w:p>
    <w:p w:rsidR="002273C5" w:rsidRDefault="002273C5" w:rsidP="002273C5">
      <w:pPr>
        <w:spacing w:after="0" w:line="240" w:lineRule="auto"/>
        <w:rPr>
          <w:rFonts w:ascii="Times New Roman" w:eastAsia="Times New Roman" w:hAnsi="Times New Roman" w:cs="Times New Roman"/>
          <w:sz w:val="28"/>
          <w:szCs w:val="28"/>
          <w:lang w:eastAsia="ru-RU"/>
        </w:rPr>
      </w:pPr>
    </w:p>
    <w:p w:rsidR="002273C5" w:rsidRDefault="002273C5" w:rsidP="002273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Составитель: </w:t>
      </w:r>
      <w:r>
        <w:rPr>
          <w:rFonts w:ascii="Times New Roman" w:eastAsia="Times New Roman" w:hAnsi="Times New Roman" w:cs="Times New Roman"/>
          <w:b/>
          <w:sz w:val="28"/>
          <w:szCs w:val="28"/>
          <w:u w:val="single"/>
          <w:lang w:eastAsia="ru-RU"/>
        </w:rPr>
        <w:t>Уразгалиева Д. С., учитель музыки.</w:t>
      </w:r>
    </w:p>
    <w:p w:rsidR="002273C5" w:rsidRDefault="002273C5" w:rsidP="002273C5">
      <w:pPr>
        <w:spacing w:after="0" w:line="240" w:lineRule="auto"/>
        <w:rPr>
          <w:rFonts w:ascii="Times New Roman" w:eastAsia="Times New Roman" w:hAnsi="Times New Roman" w:cs="Times New Roman"/>
          <w:sz w:val="24"/>
          <w:szCs w:val="24"/>
          <w:lang w:eastAsia="ru-RU"/>
        </w:rPr>
      </w:pPr>
    </w:p>
    <w:p w:rsidR="002273C5" w:rsidRDefault="002273C5" w:rsidP="002273C5">
      <w:pPr>
        <w:spacing w:after="0" w:line="240" w:lineRule="auto"/>
        <w:rPr>
          <w:rFonts w:ascii="Times New Roman" w:eastAsia="Times New Roman" w:hAnsi="Times New Roman" w:cs="Times New Roman"/>
          <w:sz w:val="24"/>
          <w:szCs w:val="24"/>
          <w:lang w:eastAsia="ru-RU"/>
        </w:rPr>
      </w:pPr>
    </w:p>
    <w:p w:rsidR="002273C5" w:rsidRDefault="002273C5" w:rsidP="002273C5">
      <w:pPr>
        <w:spacing w:after="0" w:line="240" w:lineRule="auto"/>
        <w:rPr>
          <w:rFonts w:ascii="Times New Roman" w:eastAsia="Times New Roman" w:hAnsi="Times New Roman" w:cs="Times New Roman"/>
          <w:sz w:val="24"/>
          <w:szCs w:val="24"/>
          <w:lang w:eastAsia="ru-RU"/>
        </w:rPr>
      </w:pPr>
    </w:p>
    <w:p w:rsidR="002273C5" w:rsidRDefault="002273C5" w:rsidP="002273C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Согласовано</w:t>
      </w:r>
    </w:p>
    <w:p w:rsidR="002273C5" w:rsidRDefault="002273C5" w:rsidP="002273C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 директора по УР______________ Шарифуллина И.Б.</w:t>
      </w:r>
    </w:p>
    <w:p w:rsidR="002273C5" w:rsidRDefault="002273C5" w:rsidP="002273C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Рассмотрено</w:t>
      </w:r>
    </w:p>
    <w:p w:rsidR="002273C5" w:rsidRDefault="002273C5" w:rsidP="002273C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заседании ШМО, протокол № _1_ от «26» августа 2022 г.</w:t>
      </w:r>
    </w:p>
    <w:p w:rsidR="002273C5" w:rsidRDefault="002273C5" w:rsidP="002273C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 ШМО _____________  М.Г. Шарипова</w:t>
      </w:r>
    </w:p>
    <w:p w:rsidR="002273C5" w:rsidRDefault="002273C5" w:rsidP="002273C5">
      <w:pPr>
        <w:spacing w:after="0" w:line="240" w:lineRule="auto"/>
        <w:rPr>
          <w:rFonts w:ascii="Times New Roman" w:eastAsia="Times New Roman" w:hAnsi="Times New Roman" w:cs="Times New Roman"/>
          <w:sz w:val="24"/>
          <w:szCs w:val="24"/>
          <w:lang w:eastAsia="ru-RU"/>
        </w:rPr>
      </w:pPr>
    </w:p>
    <w:p w:rsidR="002273C5" w:rsidRDefault="002273C5" w:rsidP="002273C5">
      <w:pPr>
        <w:spacing w:after="0" w:line="240" w:lineRule="auto"/>
        <w:rPr>
          <w:rFonts w:ascii="Times New Roman" w:eastAsia="Times New Roman" w:hAnsi="Times New Roman" w:cs="Times New Roman"/>
          <w:sz w:val="24"/>
          <w:szCs w:val="24"/>
          <w:lang w:eastAsia="ru-RU"/>
        </w:rPr>
      </w:pPr>
    </w:p>
    <w:p w:rsidR="002273C5" w:rsidRDefault="002273C5" w:rsidP="002273C5">
      <w:pPr>
        <w:spacing w:after="0" w:line="240" w:lineRule="auto"/>
        <w:rPr>
          <w:rFonts w:ascii="Times New Roman" w:eastAsia="Times New Roman" w:hAnsi="Times New Roman" w:cs="Times New Roman"/>
          <w:sz w:val="24"/>
          <w:szCs w:val="24"/>
          <w:lang w:eastAsia="ru-RU"/>
        </w:rPr>
      </w:pPr>
    </w:p>
    <w:p w:rsidR="002273C5" w:rsidRDefault="002273C5" w:rsidP="002273C5">
      <w:pPr>
        <w:spacing w:after="0" w:line="240" w:lineRule="auto"/>
        <w:rPr>
          <w:rFonts w:ascii="Times New Roman" w:eastAsia="Times New Roman" w:hAnsi="Times New Roman" w:cs="Times New Roman"/>
          <w:sz w:val="24"/>
          <w:szCs w:val="24"/>
          <w:lang w:eastAsia="ru-RU"/>
        </w:rPr>
      </w:pPr>
    </w:p>
    <w:p w:rsidR="002273C5" w:rsidRDefault="002273C5" w:rsidP="002273C5">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Альметьевск  2022.</w:t>
      </w:r>
    </w:p>
    <w:p w:rsidR="002273C5" w:rsidRDefault="002273C5" w:rsidP="002273C5">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2273C5" w:rsidRDefault="002273C5" w:rsidP="002273C5">
      <w:pPr>
        <w:rPr>
          <w:rFonts w:ascii="Times New Roman" w:hAnsi="Times New Roman" w:cs="Times New Roman"/>
          <w:sz w:val="24"/>
          <w:szCs w:val="24"/>
        </w:rPr>
      </w:pPr>
      <w:r>
        <w:rPr>
          <w:rFonts w:ascii="Times New Roman" w:eastAsia="Times New Roman" w:hAnsi="Times New Roman" w:cs="Times New Roman"/>
          <w:sz w:val="24"/>
          <w:szCs w:val="24"/>
          <w:lang w:eastAsia="ru-RU"/>
        </w:rPr>
        <w:br w:type="page"/>
      </w:r>
      <w:r>
        <w:rPr>
          <w:rFonts w:ascii="Times New Roman" w:hAnsi="Times New Roman" w:cs="Times New Roman"/>
          <w:sz w:val="24"/>
          <w:szCs w:val="24"/>
        </w:rPr>
        <w:lastRenderedPageBreak/>
        <w:t>ПОЯСНИТЕЛЬНАЯ ЗАПИСКА</w:t>
      </w:r>
    </w:p>
    <w:p w:rsidR="002273C5" w:rsidRDefault="002273C5" w:rsidP="002273C5">
      <w:pPr>
        <w:pStyle w:val="a4"/>
        <w:rPr>
          <w:rFonts w:ascii="Times New Roman" w:hAnsi="Times New Roman" w:cs="Times New Roman"/>
          <w:sz w:val="24"/>
          <w:szCs w:val="24"/>
        </w:rPr>
      </w:pPr>
      <w:r>
        <w:rPr>
          <w:rFonts w:ascii="Times New Roman" w:hAnsi="Times New Roman" w:cs="Times New Roman"/>
          <w:sz w:val="24"/>
          <w:szCs w:val="24"/>
        </w:rPr>
        <w:t>Рабочая программа разработана на основе:</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Закона РФ «Об образовании» №273 –Ф3.  Принят Государственной Думой РФ 21 декабря 2012г;</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 xml:space="preserve">типового положения о специальном (коррекционном) образовательном учреждении для обучающихся,    воспитанников с отклонениями    в развитии», Постановление Правительства РФ, 10.03.2000 г., № 212; 23.12. </w:t>
      </w:r>
      <w:smartTag w:uri="urn:schemas-microsoft-com:office:smarttags" w:element="metricconverter">
        <w:smartTagPr>
          <w:attr w:name="ProductID" w:val="2002 г"/>
        </w:smartTagPr>
        <w:r>
          <w:rPr>
            <w:rFonts w:ascii="Times New Roman" w:hAnsi="Times New Roman" w:cs="Times New Roman"/>
            <w:sz w:val="24"/>
            <w:szCs w:val="24"/>
          </w:rPr>
          <w:t>2002 г</w:t>
        </w:r>
      </w:smartTag>
      <w:r>
        <w:rPr>
          <w:rFonts w:ascii="Times New Roman" w:hAnsi="Times New Roman" w:cs="Times New Roman"/>
          <w:sz w:val="24"/>
          <w:szCs w:val="24"/>
        </w:rPr>
        <w:t>., № 919;</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 xml:space="preserve">концепции специальных федеральных государственных образовательных стандартов для детей с ограниченными возможностями здоровья, 2009г; </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Постановления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базисного учебного плана специальных (коррекционных) образовательных учреждений  для обучающихся, воспитанников с отклонениями в развитии от 10.04.2002г. 29/2065-п;</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 xml:space="preserve">авторской учебной программы  «Программы образования учащихся с умеренной и тяжелой умственной отсталостью» под редакцией   Л.Б. Баряевой, Н.Н. Яковлевой; </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образовательной программы ГБОУ «Альметьевской школы-интернат для детей с ограниченными возможностями здоровья»;</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учебного плана «Альметьевской школы-интернат для детей с ограниченными возможностями здоровья на 2022-2023 учебный год;</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положения о  структуре, порядке разработки и утверждения рабочих программ  учебных курсов, предметов, дисциплин в Альметьевской школе-интернат для детей с ограниченными возможностями здоровья;</w:t>
      </w:r>
    </w:p>
    <w:p w:rsidR="002273C5" w:rsidRDefault="002273C5" w:rsidP="002273C5">
      <w:pPr>
        <w:pStyle w:val="a4"/>
        <w:numPr>
          <w:ilvl w:val="0"/>
          <w:numId w:val="1"/>
        </w:numPr>
        <w:rPr>
          <w:rFonts w:ascii="Times New Roman" w:hAnsi="Times New Roman" w:cs="Times New Roman"/>
          <w:sz w:val="24"/>
          <w:szCs w:val="24"/>
        </w:rPr>
      </w:pPr>
      <w:r>
        <w:rPr>
          <w:rFonts w:ascii="Times New Roman" w:hAnsi="Times New Roman" w:cs="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 2010г. № 189.</w:t>
      </w:r>
    </w:p>
    <w:p w:rsidR="002273C5" w:rsidRDefault="002273C5" w:rsidP="002273C5">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Цель:</w:t>
      </w:r>
    </w:p>
    <w:p w:rsidR="002273C5" w:rsidRDefault="002273C5" w:rsidP="002273C5">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Создание условий для проявления творческой активности в изобразительной деятельности с различными материалами, обогащения, уточнения  и закрепления представлений о предметах и явлениях окружающего мира.</w:t>
      </w:r>
    </w:p>
    <w:p w:rsidR="002273C5" w:rsidRDefault="002273C5" w:rsidP="002273C5">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Задачи:</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положительное эмоциональное отношение к изобразительной деятельности и её результатам.</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Ознакомить с изобразительными средствами и со способами их использования.</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потребность в отражении действительности доступными изобразительными средствами.</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умение соотносить получаемые изображения с реальными объектами, явлениями, событиями.</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Обучать приёмам и средствам рисования.</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восприятие основных свойств и отношений отображаемых объектов.</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мелкую моторику, зрительно-двигательную координацию движений обеих рук.</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Воспитывать адекватное отношение к результатам собственной деятельности и деятельности других, формировать основы самооценки.</w:t>
      </w:r>
    </w:p>
    <w:p w:rsidR="002273C5" w:rsidRDefault="002273C5" w:rsidP="002273C5">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у обучающихся речь, художественный вкус, интерес и любовь к изобразительной деятельности.</w:t>
      </w:r>
    </w:p>
    <w:p w:rsidR="002273C5" w:rsidRDefault="002273C5" w:rsidP="002273C5">
      <w:pPr>
        <w:shd w:val="clear" w:color="auto" w:fill="FFFFFF"/>
        <w:spacing w:after="0" w:line="240" w:lineRule="auto"/>
        <w:rPr>
          <w:rFonts w:ascii="Times New Roman" w:eastAsia="Times New Roman" w:hAnsi="Times New Roman" w:cs="Times New Roman"/>
          <w:b/>
          <w:lang w:eastAsia="ru-RU"/>
        </w:rPr>
      </w:pPr>
    </w:p>
    <w:p w:rsidR="002273C5" w:rsidRDefault="002273C5" w:rsidP="002273C5">
      <w:pPr>
        <w:shd w:val="clear" w:color="auto" w:fill="FFFFFF"/>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lang w:eastAsia="ru-RU"/>
        </w:rPr>
        <w:t>Содержание  программы</w:t>
      </w:r>
    </w:p>
    <w:tbl>
      <w:tblPr>
        <w:tblStyle w:val="a5"/>
        <w:tblpPr w:leftFromText="180" w:rightFromText="180" w:vertAnchor="text" w:horzAnchor="margin" w:tblpY="110"/>
        <w:tblW w:w="14790" w:type="dxa"/>
        <w:tblInd w:w="0" w:type="dxa"/>
        <w:tblLayout w:type="fixed"/>
        <w:tblLook w:val="04A0" w:firstRow="1" w:lastRow="0" w:firstColumn="1" w:lastColumn="0" w:noHBand="0" w:noVBand="1"/>
      </w:tblPr>
      <w:tblGrid>
        <w:gridCol w:w="1534"/>
        <w:gridCol w:w="13256"/>
      </w:tblGrid>
      <w:tr w:rsidR="002273C5" w:rsidTr="002273C5">
        <w:tc>
          <w:tcPr>
            <w:tcW w:w="1534" w:type="dxa"/>
            <w:tcBorders>
              <w:top w:val="single" w:sz="4" w:space="0" w:color="auto"/>
              <w:left w:val="single" w:sz="4" w:space="0" w:color="auto"/>
              <w:bottom w:val="single" w:sz="4" w:space="0" w:color="auto"/>
              <w:right w:val="single" w:sz="4" w:space="0" w:color="auto"/>
            </w:tcBorders>
            <w:hideMark/>
          </w:tcPr>
          <w:p w:rsidR="002273C5" w:rsidRDefault="002273C5">
            <w:pPr>
              <w:rPr>
                <w:rFonts w:ascii="Times New Roman" w:eastAsiaTheme="minorHAnsi" w:hAnsi="Times New Roman"/>
                <w:sz w:val="22"/>
                <w:szCs w:val="22"/>
                <w:shd w:val="clear" w:color="auto" w:fill="FFFFFF"/>
                <w:lang w:eastAsia="en-US"/>
              </w:rPr>
            </w:pPr>
            <w:r>
              <w:rPr>
                <w:rFonts w:ascii="Times New Roman" w:hAnsi="Times New Roman"/>
                <w:shd w:val="clear" w:color="auto" w:fill="FFFFFF"/>
              </w:rPr>
              <w:t>Лепка</w:t>
            </w:r>
          </w:p>
        </w:tc>
        <w:tc>
          <w:tcPr>
            <w:tcW w:w="13252" w:type="dxa"/>
            <w:tcBorders>
              <w:top w:val="single" w:sz="4" w:space="0" w:color="auto"/>
              <w:left w:val="single" w:sz="4" w:space="0" w:color="auto"/>
              <w:bottom w:val="single" w:sz="4" w:space="0" w:color="auto"/>
              <w:right w:val="single" w:sz="4" w:space="0" w:color="auto"/>
            </w:tcBorders>
            <w:hideMark/>
          </w:tcPr>
          <w:p w:rsidR="002273C5" w:rsidRDefault="002273C5">
            <w:pPr>
              <w:pStyle w:val="a3"/>
              <w:spacing w:after="0" w:line="240" w:lineRule="auto"/>
              <w:ind w:right="111"/>
              <w:rPr>
                <w:color w:val="auto"/>
                <w:sz w:val="22"/>
                <w:szCs w:val="22"/>
                <w:lang w:val="ru-RU"/>
              </w:rPr>
            </w:pPr>
            <w:r>
              <w:rPr>
                <w:color w:val="auto"/>
                <w:sz w:val="22"/>
                <w:szCs w:val="22"/>
                <w:shd w:val="clear" w:color="auto" w:fill="FFFFFF"/>
                <w:lang w:val="ru-RU"/>
              </w:rPr>
              <w:t>Узнавание (различение) пластичных материалов: пластилин, тесто, глина. Узнавание(различение) инструментов и приспособлений для работы с пластичными материалами: стека, нож, скалка, валик, форма, подложка, штамп. Разминание пластилина (теста, глины). Раскатывание теста (глины) скалкой. Отрывание кусочка материала о целого куска. Откручивание кусочка материала от целого куска. Отщипывание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шарика на доске (в руках). получение формы путем выдавливания формочкой. Сгибание колбаски в кольцо. Закручивание колбаски в жгутик. Расплющивание материала на доске (между ладонями, между пальцами). Скручивание колбаски (лепешки, полоски). Защипывание краев детали. Соединение деталей изделия прижатием (примазыванием, прищипыванием). Лепка предмета из одной (нескольких) частей.</w:t>
            </w:r>
          </w:p>
        </w:tc>
      </w:tr>
      <w:tr w:rsidR="002273C5" w:rsidTr="002273C5">
        <w:tc>
          <w:tcPr>
            <w:tcW w:w="1534" w:type="dxa"/>
            <w:tcBorders>
              <w:top w:val="single" w:sz="4" w:space="0" w:color="auto"/>
              <w:left w:val="single" w:sz="4" w:space="0" w:color="auto"/>
              <w:bottom w:val="single" w:sz="4" w:space="0" w:color="auto"/>
              <w:right w:val="single" w:sz="4" w:space="0" w:color="auto"/>
            </w:tcBorders>
          </w:tcPr>
          <w:p w:rsidR="002273C5" w:rsidRDefault="002273C5">
            <w:pPr>
              <w:pStyle w:val="a3"/>
              <w:spacing w:after="0" w:line="240" w:lineRule="auto"/>
              <w:ind w:right="111" w:firstLine="34"/>
              <w:rPr>
                <w:color w:val="auto"/>
                <w:sz w:val="22"/>
                <w:szCs w:val="22"/>
                <w:shd w:val="clear" w:color="auto" w:fill="FFFFFF"/>
                <w:lang w:val="ru-RU"/>
              </w:rPr>
            </w:pPr>
            <w:r>
              <w:rPr>
                <w:color w:val="auto"/>
                <w:sz w:val="22"/>
                <w:szCs w:val="22"/>
                <w:shd w:val="clear" w:color="auto" w:fill="FFFFFF"/>
                <w:lang w:val="ru-RU"/>
              </w:rPr>
              <w:t>Рисование\</w:t>
            </w:r>
          </w:p>
          <w:p w:rsidR="002273C5" w:rsidRDefault="002273C5">
            <w:pPr>
              <w:pStyle w:val="a3"/>
              <w:spacing w:after="0" w:line="240" w:lineRule="auto"/>
              <w:ind w:right="111" w:firstLine="34"/>
              <w:rPr>
                <w:color w:val="auto"/>
                <w:sz w:val="22"/>
                <w:szCs w:val="22"/>
                <w:lang w:val="ru-RU"/>
              </w:rPr>
            </w:pPr>
            <w:r>
              <w:rPr>
                <w:color w:val="auto"/>
                <w:sz w:val="22"/>
                <w:szCs w:val="22"/>
                <w:shd w:val="clear" w:color="auto" w:fill="FFFFFF"/>
                <w:lang w:val="ru-RU"/>
              </w:rPr>
              <w:t>Аппликация</w:t>
            </w:r>
          </w:p>
          <w:p w:rsidR="002273C5" w:rsidRDefault="002273C5">
            <w:pPr>
              <w:rPr>
                <w:rFonts w:ascii="Times New Roman" w:eastAsiaTheme="minorHAnsi" w:hAnsi="Times New Roman"/>
                <w:sz w:val="22"/>
                <w:szCs w:val="22"/>
                <w:shd w:val="clear" w:color="auto" w:fill="FFFFFF"/>
                <w:lang w:eastAsia="en-US"/>
              </w:rPr>
            </w:pPr>
          </w:p>
        </w:tc>
        <w:tc>
          <w:tcPr>
            <w:tcW w:w="13252" w:type="dxa"/>
            <w:tcBorders>
              <w:top w:val="single" w:sz="4" w:space="0" w:color="auto"/>
              <w:left w:val="single" w:sz="4" w:space="0" w:color="auto"/>
              <w:bottom w:val="single" w:sz="4" w:space="0" w:color="auto"/>
              <w:right w:val="single" w:sz="4" w:space="0" w:color="auto"/>
            </w:tcBorders>
          </w:tcPr>
          <w:p w:rsidR="002273C5" w:rsidRDefault="002273C5">
            <w:pPr>
              <w:pStyle w:val="a3"/>
              <w:spacing w:after="0" w:line="240" w:lineRule="auto"/>
              <w:ind w:right="-460" w:firstLine="26"/>
              <w:rPr>
                <w:color w:val="auto"/>
                <w:sz w:val="22"/>
                <w:szCs w:val="22"/>
                <w:lang w:val="ru-RU"/>
              </w:rPr>
            </w:pPr>
            <w:r>
              <w:rPr>
                <w:color w:val="auto"/>
                <w:sz w:val="22"/>
                <w:szCs w:val="22"/>
                <w:shd w:val="clear" w:color="auto" w:fill="FFFFFF"/>
                <w:lang w:val="ru-RU"/>
              </w:rPr>
              <w:t xml:space="preserve">Узнавание (различение) разных видов бумаги: цветная бумага, картон, фольга, салфетка и др. Узнавание (различение) инструментов и приспособлений, используемых для изготовления аппликации: ножницы, шило, войлок, трафарет, дырокол и др. Сминание бумаги. Отрывание бумаги заданной формы (размера). Сгибание листа бумаги пополам (вчетверо, подиагонали). Скручивание листа бумаги. Намазывание всей (части)поверхности клеем. Разрезание бумаги ножницами: выполнение надреза, разрезание листа бумаги. Сборка изображения объекта из нескольких деталей. Соблюдение последовательности действий при изготовлении предметнойаппликации: заготовка деталей, сборка изображения объекта, намазывание деталей клеем, приклеивание деталей к фону. </w:t>
            </w:r>
          </w:p>
          <w:p w:rsidR="002273C5" w:rsidRDefault="002273C5">
            <w:pPr>
              <w:rPr>
                <w:rFonts w:ascii="Times New Roman" w:eastAsiaTheme="minorHAnsi" w:hAnsi="Times New Roman"/>
                <w:sz w:val="22"/>
                <w:szCs w:val="22"/>
                <w:shd w:val="clear" w:color="auto" w:fill="FFFFFF"/>
                <w:lang w:eastAsia="en-US"/>
              </w:rPr>
            </w:pPr>
          </w:p>
        </w:tc>
      </w:tr>
    </w:tbl>
    <w:p w:rsidR="002273C5" w:rsidRDefault="002273C5" w:rsidP="002273C5">
      <w:pPr>
        <w:spacing w:after="0" w:line="240" w:lineRule="auto"/>
        <w:jc w:val="center"/>
        <w:rPr>
          <w:rFonts w:ascii="Times New Roman" w:eastAsia="Times New Roman" w:hAnsi="Times New Roman" w:cs="Times New Roman"/>
          <w:b/>
          <w:lang w:eastAsia="ru-RU"/>
        </w:rPr>
      </w:pPr>
    </w:p>
    <w:p w:rsidR="002273C5" w:rsidRDefault="002273C5" w:rsidP="002273C5">
      <w:pPr>
        <w:pStyle w:val="a3"/>
        <w:spacing w:after="0" w:line="240" w:lineRule="auto"/>
        <w:ind w:right="-460"/>
        <w:rPr>
          <w:rFonts w:eastAsiaTheme="minorHAnsi"/>
          <w:color w:val="auto"/>
          <w:sz w:val="22"/>
          <w:szCs w:val="22"/>
          <w:lang w:val="ru-RU" w:eastAsia="en-US"/>
        </w:rPr>
      </w:pPr>
    </w:p>
    <w:p w:rsidR="002273C5" w:rsidRDefault="002273C5" w:rsidP="002273C5">
      <w:pPr>
        <w:rPr>
          <w:rFonts w:ascii="Times New Roman" w:eastAsia="Times New Roman" w:hAnsi="Times New Roman" w:cs="Times New Roman"/>
          <w:b/>
          <w:lang w:eastAsia="ru-RU"/>
        </w:rPr>
      </w:pPr>
      <w:r>
        <w:rPr>
          <w:rFonts w:ascii="Times New Roman" w:eastAsia="Times New Roman" w:hAnsi="Times New Roman" w:cs="Times New Roman"/>
          <w:b/>
          <w:lang w:eastAsia="ru-RU"/>
        </w:rPr>
        <w:br w:type="page"/>
      </w:r>
    </w:p>
    <w:tbl>
      <w:tblPr>
        <w:tblStyle w:val="1"/>
        <w:tblpPr w:leftFromText="180" w:rightFromText="180" w:vertAnchor="text" w:horzAnchor="margin" w:tblpXSpec="center" w:tblpY="147"/>
        <w:tblW w:w="15870" w:type="dxa"/>
        <w:tblInd w:w="0" w:type="dxa"/>
        <w:tblLayout w:type="fixed"/>
        <w:tblLook w:val="04A0" w:firstRow="1" w:lastRow="0" w:firstColumn="1" w:lastColumn="0" w:noHBand="0" w:noVBand="1"/>
      </w:tblPr>
      <w:tblGrid>
        <w:gridCol w:w="566"/>
        <w:gridCol w:w="5351"/>
        <w:gridCol w:w="5702"/>
        <w:gridCol w:w="1842"/>
        <w:gridCol w:w="1383"/>
        <w:gridCol w:w="1026"/>
      </w:tblGrid>
      <w:tr w:rsidR="002273C5" w:rsidTr="002273C5">
        <w:trPr>
          <w:trHeight w:val="274"/>
        </w:trPr>
        <w:tc>
          <w:tcPr>
            <w:tcW w:w="567" w:type="dxa"/>
            <w:vMerge w:val="restart"/>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b/>
                <w:sz w:val="22"/>
                <w:szCs w:val="22"/>
              </w:rPr>
            </w:pPr>
            <w:r>
              <w:rPr>
                <w:rFonts w:ascii="Times New Roman" w:hAnsi="Times New Roman"/>
                <w:b/>
              </w:rPr>
              <w:lastRenderedPageBreak/>
              <w:t>№</w:t>
            </w:r>
          </w:p>
        </w:tc>
        <w:tc>
          <w:tcPr>
            <w:tcW w:w="5353" w:type="dxa"/>
            <w:vMerge w:val="restart"/>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b/>
                <w:sz w:val="22"/>
                <w:szCs w:val="22"/>
              </w:rPr>
            </w:pPr>
            <w:r>
              <w:rPr>
                <w:rFonts w:ascii="Times New Roman" w:hAnsi="Times New Roman"/>
                <w:b/>
              </w:rPr>
              <w:t>Тема  урока</w:t>
            </w:r>
          </w:p>
        </w:tc>
        <w:tc>
          <w:tcPr>
            <w:tcW w:w="5704" w:type="dxa"/>
            <w:vMerge w:val="restart"/>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b/>
                <w:sz w:val="22"/>
                <w:szCs w:val="22"/>
              </w:rPr>
            </w:pPr>
            <w:r>
              <w:rPr>
                <w:rFonts w:ascii="Times New Roman" w:hAnsi="Times New Roman"/>
                <w:b/>
              </w:rPr>
              <w:t>Требования к уровню  подготовки  учащихся</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b/>
                <w:sz w:val="22"/>
                <w:szCs w:val="22"/>
              </w:rPr>
            </w:pPr>
            <w:r>
              <w:rPr>
                <w:rFonts w:ascii="Times New Roman" w:hAnsi="Times New Roman"/>
                <w:b/>
              </w:rPr>
              <w:t>Словарь</w:t>
            </w:r>
          </w:p>
        </w:tc>
        <w:tc>
          <w:tcPr>
            <w:tcW w:w="2409" w:type="dxa"/>
            <w:gridSpan w:val="2"/>
            <w:tcBorders>
              <w:top w:val="single" w:sz="4" w:space="0" w:color="000000"/>
              <w:left w:val="single" w:sz="4" w:space="0" w:color="000000"/>
              <w:bottom w:val="single" w:sz="4" w:space="0" w:color="auto"/>
              <w:right w:val="single" w:sz="4" w:space="0" w:color="000000"/>
            </w:tcBorders>
            <w:hideMark/>
          </w:tcPr>
          <w:p w:rsidR="002273C5" w:rsidRDefault="002273C5">
            <w:pPr>
              <w:rPr>
                <w:rFonts w:ascii="Times New Roman" w:hAnsi="Times New Roman"/>
                <w:b/>
                <w:sz w:val="22"/>
                <w:szCs w:val="22"/>
              </w:rPr>
            </w:pPr>
            <w:r>
              <w:rPr>
                <w:rFonts w:ascii="Times New Roman" w:hAnsi="Times New Roman"/>
                <w:b/>
              </w:rPr>
              <w:t>Дата проведения</w:t>
            </w:r>
          </w:p>
        </w:tc>
      </w:tr>
      <w:tr w:rsidR="002273C5" w:rsidTr="002273C5">
        <w:trPr>
          <w:trHeight w:val="240"/>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2273C5" w:rsidRDefault="002273C5">
            <w:pPr>
              <w:rPr>
                <w:rFonts w:ascii="Times New Roman" w:hAnsi="Times New Roman"/>
                <w:b/>
                <w:sz w:val="22"/>
                <w:szCs w:val="22"/>
              </w:rPr>
            </w:pPr>
          </w:p>
        </w:tc>
        <w:tc>
          <w:tcPr>
            <w:tcW w:w="5353" w:type="dxa"/>
            <w:vMerge/>
            <w:tcBorders>
              <w:top w:val="single" w:sz="4" w:space="0" w:color="000000"/>
              <w:left w:val="single" w:sz="4" w:space="0" w:color="000000"/>
              <w:bottom w:val="single" w:sz="4" w:space="0" w:color="000000"/>
              <w:right w:val="single" w:sz="4" w:space="0" w:color="000000"/>
            </w:tcBorders>
            <w:vAlign w:val="center"/>
            <w:hideMark/>
          </w:tcPr>
          <w:p w:rsidR="002273C5" w:rsidRDefault="002273C5">
            <w:pPr>
              <w:rPr>
                <w:rFonts w:ascii="Times New Roman" w:hAnsi="Times New Roman"/>
                <w:b/>
                <w:sz w:val="22"/>
                <w:szCs w:val="22"/>
              </w:rPr>
            </w:pPr>
          </w:p>
        </w:tc>
        <w:tc>
          <w:tcPr>
            <w:tcW w:w="5704" w:type="dxa"/>
            <w:vMerge/>
            <w:tcBorders>
              <w:top w:val="single" w:sz="4" w:space="0" w:color="000000"/>
              <w:left w:val="single" w:sz="4" w:space="0" w:color="000000"/>
              <w:bottom w:val="single" w:sz="4" w:space="0" w:color="000000"/>
              <w:right w:val="single" w:sz="4" w:space="0" w:color="000000"/>
            </w:tcBorders>
            <w:vAlign w:val="center"/>
            <w:hideMark/>
          </w:tcPr>
          <w:p w:rsidR="002273C5" w:rsidRDefault="002273C5">
            <w:pPr>
              <w:rPr>
                <w:rFonts w:ascii="Times New Roman" w:hAnsi="Times New Roman"/>
                <w:b/>
                <w:sz w:val="22"/>
                <w:szCs w:val="22"/>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2273C5" w:rsidRDefault="002273C5">
            <w:pPr>
              <w:rPr>
                <w:rFonts w:ascii="Times New Roman" w:hAnsi="Times New Roman"/>
                <w:b/>
                <w:sz w:val="22"/>
                <w:szCs w:val="22"/>
              </w:rPr>
            </w:pPr>
          </w:p>
        </w:tc>
        <w:tc>
          <w:tcPr>
            <w:tcW w:w="1383" w:type="dxa"/>
            <w:tcBorders>
              <w:top w:val="single" w:sz="4" w:space="0" w:color="auto"/>
              <w:left w:val="single" w:sz="4" w:space="0" w:color="000000"/>
              <w:bottom w:val="single" w:sz="4" w:space="0" w:color="000000"/>
              <w:right w:val="single" w:sz="4" w:space="0" w:color="auto"/>
            </w:tcBorders>
            <w:hideMark/>
          </w:tcPr>
          <w:p w:rsidR="002273C5" w:rsidRDefault="002273C5">
            <w:pPr>
              <w:rPr>
                <w:rFonts w:ascii="Times New Roman" w:hAnsi="Times New Roman"/>
                <w:b/>
                <w:sz w:val="22"/>
                <w:szCs w:val="22"/>
              </w:rPr>
            </w:pPr>
            <w:r>
              <w:rPr>
                <w:rFonts w:ascii="Times New Roman" w:hAnsi="Times New Roman"/>
                <w:b/>
              </w:rPr>
              <w:t>План</w:t>
            </w:r>
          </w:p>
        </w:tc>
        <w:tc>
          <w:tcPr>
            <w:tcW w:w="1026" w:type="dxa"/>
            <w:tcBorders>
              <w:top w:val="single" w:sz="4" w:space="0" w:color="auto"/>
              <w:left w:val="single" w:sz="4" w:space="0" w:color="auto"/>
              <w:bottom w:val="single" w:sz="4" w:space="0" w:color="000000"/>
              <w:right w:val="single" w:sz="4" w:space="0" w:color="000000"/>
            </w:tcBorders>
            <w:hideMark/>
          </w:tcPr>
          <w:p w:rsidR="002273C5" w:rsidRDefault="002273C5">
            <w:pPr>
              <w:rPr>
                <w:rFonts w:ascii="Times New Roman" w:hAnsi="Times New Roman"/>
                <w:b/>
                <w:sz w:val="22"/>
                <w:szCs w:val="22"/>
              </w:rPr>
            </w:pPr>
            <w:r>
              <w:rPr>
                <w:rFonts w:ascii="Times New Roman" w:hAnsi="Times New Roman"/>
                <w:b/>
              </w:rPr>
              <w:t>Факт</w:t>
            </w: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1</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 xml:space="preserve">Рисование с натуры овощей и фруктов в виде набросков. </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Times New Roman"/>
                <w:color w:val="auto"/>
                <w:sz w:val="22"/>
                <w:szCs w:val="22"/>
                <w:lang w:val="ru-RU" w:eastAsia="ru-RU"/>
              </w:rPr>
            </w:pPr>
            <w:r>
              <w:rPr>
                <w:rFonts w:eastAsia="Arial"/>
                <w:color w:val="auto"/>
                <w:sz w:val="22"/>
                <w:szCs w:val="22"/>
                <w:lang w:val="ru-RU"/>
              </w:rPr>
              <w:t>Соблюдение последовательности действий при работе с красками.</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w:t>
            </w:r>
            <w:r>
              <w:rPr>
                <w:rFonts w:ascii="Times New Roman" w:hAnsi="Times New Roman"/>
              </w:rPr>
              <w:t>Мольберт</w:t>
            </w:r>
            <w:r>
              <w:rPr>
                <w:rFonts w:ascii="Times New Roman" w:hAnsi="Times New Roman"/>
                <w:lang w:val="en-US"/>
              </w:rPr>
              <w:t>»</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lang w:val="en-US"/>
              </w:rPr>
            </w:pPr>
            <w:r>
              <w:rPr>
                <w:rFonts w:ascii="Times New Roman" w:hAnsi="Times New Roman"/>
              </w:rPr>
              <w:t>2.09</w:t>
            </w:r>
            <w:r>
              <w:rPr>
                <w:rFonts w:ascii="Times New Roman" w:hAnsi="Times New Roman"/>
                <w:lang w:val="en-US"/>
              </w:rPr>
              <w:t>/</w:t>
            </w:r>
            <w:r>
              <w:rPr>
                <w:rFonts w:ascii="Times New Roman" w:hAnsi="Times New Roman"/>
              </w:rPr>
              <w:t>9.09</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rPr>
          <w:trHeight w:val="158"/>
        </w:trPr>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2</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с натуры листа дерева по выбору учителя. Рисование с натуры ветки рябины.</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Times New Roman"/>
                <w:color w:val="auto"/>
                <w:sz w:val="22"/>
                <w:szCs w:val="22"/>
                <w:lang w:val="ru-RU" w:eastAsia="ru-RU"/>
              </w:rPr>
            </w:pPr>
            <w:r>
              <w:rPr>
                <w:rFonts w:eastAsia="Arial"/>
                <w:color w:val="auto"/>
                <w:sz w:val="22"/>
                <w:szCs w:val="22"/>
                <w:lang w:val="ru-RU"/>
              </w:rPr>
              <w:t xml:space="preserve"> Получение цвета краски путем смешивания красок других цветов. </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«Палитра»</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16.09</w:t>
            </w:r>
            <w:r>
              <w:rPr>
                <w:rFonts w:ascii="Times New Roman" w:hAnsi="Times New Roman"/>
                <w:lang w:val="en-US"/>
              </w:rPr>
              <w:t>/</w:t>
            </w:r>
            <w:r>
              <w:rPr>
                <w:rFonts w:ascii="Times New Roman" w:hAnsi="Times New Roman"/>
              </w:rPr>
              <w:t>23.09</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3</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 xml:space="preserve">Рисование узора в полосе из растительных элементов (ягоды, ветки, цветы) </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Times New Roman"/>
                <w:color w:val="auto"/>
                <w:sz w:val="22"/>
                <w:szCs w:val="22"/>
                <w:lang w:val="ru-RU" w:eastAsia="ru-RU"/>
              </w:rPr>
              <w:t>Составление узора из растительных форм.</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«Вертикаль» «Горизонталь»</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30.09</w:t>
            </w:r>
            <w:r>
              <w:rPr>
                <w:rFonts w:ascii="Times New Roman" w:hAnsi="Times New Roman"/>
                <w:lang w:val="en-US"/>
              </w:rPr>
              <w:t>/</w:t>
            </w:r>
            <w:r>
              <w:rPr>
                <w:rFonts w:ascii="Times New Roman" w:hAnsi="Times New Roman"/>
              </w:rPr>
              <w:t>7.10</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4</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геометрического орнамента по предложенной учителем схеме – крышка для столика квадратной формы.</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eastAsia="Arial" w:hAnsi="Times New Roman"/>
              </w:rPr>
              <w:t>Рисование геометрических фигур (круг, овал, квадрат, прямоугольник, треугольник)</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rPr>
              <w:t>Геометрические</w:t>
            </w:r>
            <w:r>
              <w:rPr>
                <w:rFonts w:ascii="Times New Roman" w:hAnsi="Times New Roman"/>
                <w:lang w:val="en-US"/>
              </w:rPr>
              <w:t xml:space="preserve"> фигуры</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14.10</w:t>
            </w:r>
            <w:r>
              <w:rPr>
                <w:rFonts w:ascii="Times New Roman" w:hAnsi="Times New Roman"/>
                <w:lang w:val="en-US"/>
              </w:rPr>
              <w:t>/</w:t>
            </w:r>
            <w:r>
              <w:rPr>
                <w:rFonts w:ascii="Times New Roman" w:hAnsi="Times New Roman"/>
              </w:rPr>
              <w:t>21.10</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rPr>
          <w:trHeight w:val="769"/>
        </w:trPr>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5</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Апликация на тему «Сказочная избушка»</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eastAsia="Arial" w:hAnsi="Times New Roman"/>
                <w:sz w:val="22"/>
                <w:szCs w:val="22"/>
                <w:lang w:eastAsia="en-US"/>
              </w:rPr>
            </w:pPr>
            <w:r>
              <w:rPr>
                <w:rFonts w:ascii="Times New Roman" w:eastAsia="Arial" w:hAnsi="Times New Roman"/>
              </w:rPr>
              <w:t>Узнавание (различение) разных видов бумаги. Узнавание (различение) инструментов и приспособлений, используемых для изготовления аппликации</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Фольга</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28.10</w:t>
            </w:r>
            <w:r>
              <w:rPr>
                <w:rFonts w:ascii="Times New Roman" w:hAnsi="Times New Roman"/>
                <w:lang w:val="en-US"/>
              </w:rPr>
              <w:t>/</w:t>
            </w:r>
            <w:r>
              <w:rPr>
                <w:rFonts w:ascii="Times New Roman" w:hAnsi="Times New Roman"/>
              </w:rPr>
              <w:t>11.11</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6</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Лепка на тему «Моя любимая игрушка» (по выбору учащихся).</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 xml:space="preserve">Разминание пластилина (теста, глины) Отщипывание кусочка материала от целого куска </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rPr>
              <w:t xml:space="preserve">Заготовка </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eastAsiaTheme="minorHAnsi" w:hAnsi="Times New Roman"/>
                <w:sz w:val="22"/>
                <w:szCs w:val="22"/>
                <w:lang w:val="en-US" w:eastAsia="en-US"/>
              </w:rPr>
            </w:pPr>
            <w:r>
              <w:rPr>
                <w:rFonts w:ascii="Times New Roman" w:hAnsi="Times New Roman"/>
              </w:rPr>
              <w:t>18.11</w:t>
            </w:r>
            <w:r>
              <w:rPr>
                <w:rFonts w:ascii="Times New Roman" w:hAnsi="Times New Roman"/>
                <w:lang w:val="en-US"/>
              </w:rPr>
              <w:t>/</w:t>
            </w:r>
            <w:r>
              <w:rPr>
                <w:rFonts w:ascii="Times New Roman" w:hAnsi="Times New Roman"/>
              </w:rPr>
              <w:t>25.11</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7</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Декоративное рисование расписной тарелки (новогодняя тематика).</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Нанесение декоративного материала на изделия</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Орнамент</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2.12</w:t>
            </w:r>
            <w:r>
              <w:rPr>
                <w:rFonts w:ascii="Times New Roman" w:hAnsi="Times New Roman"/>
                <w:lang w:val="en-US"/>
              </w:rPr>
              <w:t>/</w:t>
            </w:r>
            <w:r>
              <w:rPr>
                <w:rFonts w:ascii="Times New Roman" w:hAnsi="Times New Roman"/>
              </w:rPr>
              <w:t>9.12</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8</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Декоративное рисование панно «Снежинки».</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Эскиз</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16.12</w:t>
            </w:r>
            <w:r>
              <w:rPr>
                <w:rFonts w:ascii="Times New Roman" w:hAnsi="Times New Roman"/>
                <w:lang w:val="en-US"/>
              </w:rPr>
              <w:t>/</w:t>
            </w:r>
            <w:r>
              <w:rPr>
                <w:rFonts w:ascii="Times New Roman" w:hAnsi="Times New Roman"/>
              </w:rPr>
              <w:t>23.12</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9</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с натуры предмета симметричной формы</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Узнавание (различение) материалов для рисования</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набросок</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13.01</w:t>
            </w:r>
            <w:r>
              <w:rPr>
                <w:rFonts w:ascii="Times New Roman" w:hAnsi="Times New Roman"/>
                <w:lang w:val="en-US"/>
              </w:rPr>
              <w:t>/</w:t>
            </w:r>
            <w:r>
              <w:rPr>
                <w:rFonts w:ascii="Times New Roman" w:hAnsi="Times New Roman"/>
              </w:rPr>
              <w:t>20.01</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10</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с натуры бумажного стаканчика</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w:t>
            </w:r>
          </w:p>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Сравнивание рисунка с натурой.</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натура</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27.01</w:t>
            </w:r>
            <w:r>
              <w:rPr>
                <w:rFonts w:ascii="Times New Roman" w:hAnsi="Times New Roman"/>
                <w:lang w:val="en-US"/>
              </w:rPr>
              <w:t>/</w:t>
            </w:r>
            <w:r>
              <w:rPr>
                <w:rFonts w:ascii="Times New Roman" w:hAnsi="Times New Roman"/>
              </w:rPr>
              <w:t>3.02</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11</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Декоративное рисование листка отрывного календаря к празднику 8 Марта.</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Узнавание (различение) разных видов бумаги: цветная бумага, картон, фольга, салфетка и др.</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 xml:space="preserve">Материал </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10.02</w:t>
            </w:r>
            <w:r>
              <w:rPr>
                <w:rFonts w:ascii="Times New Roman" w:hAnsi="Times New Roman"/>
                <w:lang w:val="en-US"/>
              </w:rPr>
              <w:t>/</w:t>
            </w:r>
            <w:r>
              <w:rPr>
                <w:rFonts w:ascii="Times New Roman" w:hAnsi="Times New Roman"/>
              </w:rPr>
              <w:t>17.02</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12</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с натуры домиков для птиц (скворечники, дуплянки, синичники).</w:t>
            </w:r>
          </w:p>
        </w:tc>
        <w:tc>
          <w:tcPr>
            <w:tcW w:w="5704" w:type="dxa"/>
            <w:vMerge w:val="restart"/>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Times New Roman"/>
                <w:color w:val="auto"/>
                <w:sz w:val="22"/>
                <w:szCs w:val="22"/>
                <w:lang w:val="ru-RU" w:eastAsia="ar-SA"/>
              </w:rPr>
              <w:t>правильно передавать зрительное соотношение величины предметов</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Свет, тень</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24.02</w:t>
            </w:r>
            <w:r>
              <w:rPr>
                <w:rFonts w:ascii="Times New Roman" w:hAnsi="Times New Roman"/>
                <w:lang w:val="en-US"/>
              </w:rPr>
              <w:t>/</w:t>
            </w:r>
            <w:r>
              <w:rPr>
                <w:rFonts w:ascii="Times New Roman" w:hAnsi="Times New Roman"/>
              </w:rPr>
              <w:t>3.03</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tcPr>
          <w:p w:rsidR="002273C5" w:rsidRDefault="002273C5">
            <w:pPr>
              <w:rPr>
                <w:rFonts w:ascii="Times New Roman" w:hAnsi="Times New Roman"/>
                <w:sz w:val="22"/>
                <w:szCs w:val="22"/>
                <w:lang w:val="en-US"/>
              </w:rPr>
            </w:pPr>
          </w:p>
          <w:p w:rsidR="002273C5" w:rsidRDefault="002273C5">
            <w:pPr>
              <w:rPr>
                <w:rFonts w:ascii="Times New Roman" w:hAnsi="Times New Roman"/>
                <w:sz w:val="22"/>
                <w:szCs w:val="22"/>
                <w:lang w:val="en-US"/>
              </w:rPr>
            </w:pPr>
            <w:r>
              <w:rPr>
                <w:rFonts w:ascii="Times New Roman" w:hAnsi="Times New Roman"/>
                <w:lang w:val="en-US"/>
              </w:rPr>
              <w:t>13</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на тему «Пришла весна»</w:t>
            </w:r>
          </w:p>
        </w:tc>
        <w:tc>
          <w:tcPr>
            <w:tcW w:w="5704" w:type="dxa"/>
            <w:vMerge/>
            <w:tcBorders>
              <w:top w:val="single" w:sz="4" w:space="0" w:color="000000"/>
              <w:left w:val="single" w:sz="4" w:space="0" w:color="000000"/>
              <w:bottom w:val="single" w:sz="4" w:space="0" w:color="000000"/>
              <w:right w:val="single" w:sz="4" w:space="0" w:color="000000"/>
            </w:tcBorders>
            <w:vAlign w:val="center"/>
            <w:hideMark/>
          </w:tcPr>
          <w:p w:rsidR="002273C5" w:rsidRDefault="002273C5">
            <w:pPr>
              <w:rPr>
                <w:rFonts w:ascii="Times New Roman" w:eastAsia="Arial" w:hAnsi="Times New Roman"/>
                <w:sz w:val="22"/>
                <w:szCs w:val="22"/>
                <w:lang w:eastAsia="zh-CN"/>
              </w:rPr>
            </w:pP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иллюстрация</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10.03</w:t>
            </w:r>
            <w:r>
              <w:rPr>
                <w:rFonts w:ascii="Times New Roman" w:hAnsi="Times New Roman"/>
                <w:lang w:val="en-US"/>
              </w:rPr>
              <w:t>/</w:t>
            </w:r>
            <w:r>
              <w:rPr>
                <w:rFonts w:ascii="Times New Roman" w:hAnsi="Times New Roman"/>
              </w:rPr>
              <w:t>17.03</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14</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Декоративное рисование расписного блюда (узор из ягод и листьев).</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Нанесение декоративного материала на изделия</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Штамп</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24.03</w:t>
            </w:r>
            <w:r>
              <w:rPr>
                <w:rFonts w:ascii="Times New Roman" w:hAnsi="Times New Roman"/>
                <w:lang w:val="en-US"/>
              </w:rPr>
              <w:t>/</w:t>
            </w:r>
            <w:r>
              <w:rPr>
                <w:rFonts w:ascii="Times New Roman" w:hAnsi="Times New Roman"/>
              </w:rPr>
              <w:t>7.04</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rPr>
          <w:trHeight w:val="140"/>
        </w:trPr>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15</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с натуры предметов конструктивной формы (игрушечные машины, часы – настольные, настенные, напольные и т.п.).</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Получение цвета краски путем смешивания красок других цветов.</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оттенок</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14.04</w:t>
            </w:r>
            <w:r>
              <w:rPr>
                <w:rFonts w:ascii="Times New Roman" w:hAnsi="Times New Roman"/>
                <w:lang w:val="en-US"/>
              </w:rPr>
              <w:t>/</w:t>
            </w:r>
            <w:r>
              <w:rPr>
                <w:rFonts w:ascii="Times New Roman" w:hAnsi="Times New Roman"/>
              </w:rPr>
              <w:t>21.04</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16</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Рисование в квадрате узора из декоративно переработанных природных форм (например, цветы и бабочки).</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Times New Roman"/>
                <w:color w:val="auto"/>
                <w:sz w:val="22"/>
                <w:szCs w:val="22"/>
                <w:lang w:val="ru-RU" w:eastAsia="ru-RU"/>
              </w:rPr>
              <w:t>Составление узора из растительных форм.</w:t>
            </w:r>
          </w:p>
        </w:tc>
        <w:tc>
          <w:tcPr>
            <w:tcW w:w="184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Декор</w:t>
            </w: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28.04</w:t>
            </w:r>
            <w:r>
              <w:rPr>
                <w:rFonts w:ascii="Times New Roman" w:hAnsi="Times New Roman"/>
                <w:lang w:val="en-US"/>
              </w:rPr>
              <w:t>/</w:t>
            </w:r>
            <w:r>
              <w:rPr>
                <w:rFonts w:ascii="Times New Roman" w:hAnsi="Times New Roman"/>
              </w:rPr>
              <w:t>5.05</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r w:rsidR="002273C5" w:rsidTr="002273C5">
        <w:tc>
          <w:tcPr>
            <w:tcW w:w="567"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lang w:val="en-US"/>
              </w:rPr>
            </w:pPr>
            <w:r>
              <w:rPr>
                <w:rFonts w:ascii="Times New Roman" w:hAnsi="Times New Roman"/>
                <w:lang w:val="en-US"/>
              </w:rPr>
              <w:t>17</w:t>
            </w:r>
          </w:p>
        </w:tc>
        <w:tc>
          <w:tcPr>
            <w:tcW w:w="5353" w:type="dxa"/>
            <w:tcBorders>
              <w:top w:val="single" w:sz="4" w:space="0" w:color="000000"/>
              <w:left w:val="single" w:sz="4" w:space="0" w:color="000000"/>
              <w:bottom w:val="single" w:sz="4" w:space="0" w:color="000000"/>
              <w:right w:val="single" w:sz="4" w:space="0" w:color="000000"/>
            </w:tcBorders>
            <w:hideMark/>
          </w:tcPr>
          <w:p w:rsidR="002273C5" w:rsidRDefault="002273C5">
            <w:pPr>
              <w:rPr>
                <w:rFonts w:ascii="Times New Roman" w:hAnsi="Times New Roman"/>
                <w:sz w:val="22"/>
                <w:szCs w:val="22"/>
              </w:rPr>
            </w:pPr>
            <w:r>
              <w:rPr>
                <w:rFonts w:ascii="Times New Roman" w:hAnsi="Times New Roman"/>
              </w:rPr>
              <w:t xml:space="preserve">Повторение изученного ранее материала </w:t>
            </w:r>
          </w:p>
        </w:tc>
        <w:tc>
          <w:tcPr>
            <w:tcW w:w="5704" w:type="dxa"/>
            <w:tcBorders>
              <w:top w:val="single" w:sz="4" w:space="0" w:color="000000"/>
              <w:left w:val="single" w:sz="4" w:space="0" w:color="000000"/>
              <w:bottom w:val="single" w:sz="4" w:space="0" w:color="000000"/>
              <w:right w:val="single" w:sz="4" w:space="0" w:color="000000"/>
            </w:tcBorders>
            <w:hideMark/>
          </w:tcPr>
          <w:p w:rsidR="002273C5" w:rsidRDefault="002273C5">
            <w:pPr>
              <w:pStyle w:val="a3"/>
              <w:spacing w:after="0" w:line="240" w:lineRule="auto"/>
              <w:rPr>
                <w:rFonts w:eastAsia="Arial"/>
                <w:color w:val="auto"/>
                <w:sz w:val="22"/>
                <w:szCs w:val="22"/>
                <w:lang w:val="ru-RU"/>
              </w:rPr>
            </w:pPr>
            <w:r>
              <w:rPr>
                <w:rFonts w:eastAsia="Arial"/>
                <w:color w:val="auto"/>
                <w:sz w:val="22"/>
                <w:szCs w:val="22"/>
                <w:lang w:val="ru-RU"/>
              </w:rPr>
              <w:t>Повторение изученного материала</w:t>
            </w:r>
          </w:p>
        </w:tc>
        <w:tc>
          <w:tcPr>
            <w:tcW w:w="1843" w:type="dxa"/>
            <w:tcBorders>
              <w:top w:val="single" w:sz="4" w:space="0" w:color="000000"/>
              <w:left w:val="single" w:sz="4" w:space="0" w:color="000000"/>
              <w:bottom w:val="single" w:sz="4" w:space="0" w:color="000000"/>
              <w:right w:val="single" w:sz="4" w:space="0" w:color="000000"/>
            </w:tcBorders>
          </w:tcPr>
          <w:p w:rsidR="002273C5" w:rsidRDefault="002273C5">
            <w:pPr>
              <w:rPr>
                <w:rFonts w:ascii="Times New Roman" w:hAnsi="Times New Roman"/>
                <w:sz w:val="22"/>
                <w:szCs w:val="22"/>
              </w:rPr>
            </w:pPr>
          </w:p>
        </w:tc>
        <w:tc>
          <w:tcPr>
            <w:tcW w:w="1383" w:type="dxa"/>
            <w:tcBorders>
              <w:top w:val="single" w:sz="4" w:space="0" w:color="000000"/>
              <w:left w:val="single" w:sz="4" w:space="0" w:color="000000"/>
              <w:bottom w:val="single" w:sz="4" w:space="0" w:color="000000"/>
              <w:right w:val="single" w:sz="4" w:space="0" w:color="auto"/>
            </w:tcBorders>
            <w:hideMark/>
          </w:tcPr>
          <w:p w:rsidR="002273C5" w:rsidRDefault="002273C5">
            <w:pPr>
              <w:rPr>
                <w:rFonts w:ascii="Times New Roman" w:hAnsi="Times New Roman"/>
                <w:sz w:val="22"/>
                <w:szCs w:val="22"/>
              </w:rPr>
            </w:pPr>
            <w:r>
              <w:rPr>
                <w:rFonts w:ascii="Times New Roman" w:hAnsi="Times New Roman"/>
              </w:rPr>
              <w:t>12.05</w:t>
            </w:r>
            <w:r>
              <w:rPr>
                <w:rFonts w:ascii="Times New Roman" w:hAnsi="Times New Roman"/>
                <w:lang w:val="en-US"/>
              </w:rPr>
              <w:t>/</w:t>
            </w:r>
            <w:r>
              <w:rPr>
                <w:rFonts w:ascii="Times New Roman" w:hAnsi="Times New Roman"/>
              </w:rPr>
              <w:t>19.05</w:t>
            </w:r>
          </w:p>
        </w:tc>
        <w:tc>
          <w:tcPr>
            <w:tcW w:w="1026" w:type="dxa"/>
            <w:tcBorders>
              <w:top w:val="single" w:sz="4" w:space="0" w:color="000000"/>
              <w:left w:val="single" w:sz="4" w:space="0" w:color="auto"/>
              <w:bottom w:val="single" w:sz="4" w:space="0" w:color="000000"/>
              <w:right w:val="single" w:sz="4" w:space="0" w:color="000000"/>
            </w:tcBorders>
          </w:tcPr>
          <w:p w:rsidR="002273C5" w:rsidRDefault="002273C5">
            <w:pPr>
              <w:rPr>
                <w:rFonts w:ascii="Times New Roman" w:hAnsi="Times New Roman"/>
                <w:sz w:val="22"/>
                <w:szCs w:val="22"/>
                <w:lang w:val="en-US"/>
              </w:rPr>
            </w:pPr>
          </w:p>
        </w:tc>
      </w:tr>
    </w:tbl>
    <w:p w:rsidR="002273C5" w:rsidRDefault="002273C5" w:rsidP="002273C5">
      <w:pPr>
        <w:jc w:val="center"/>
        <w:rPr>
          <w:rFonts w:ascii="Times New Roman" w:eastAsia="Times New Roman" w:hAnsi="Times New Roman" w:cs="Times New Roman"/>
          <w:b/>
          <w:lang w:eastAsia="ru-RU" w:bidi="ru-RU"/>
        </w:rPr>
      </w:pPr>
      <w:r>
        <w:rPr>
          <w:rFonts w:ascii="Times New Roman" w:eastAsia="Times New Roman" w:hAnsi="Times New Roman" w:cs="Times New Roman"/>
          <w:b/>
          <w:lang w:eastAsia="ru-RU"/>
        </w:rPr>
        <w:br w:type="page"/>
      </w:r>
      <w:r>
        <w:rPr>
          <w:rFonts w:ascii="Times New Roman" w:eastAsia="Times New Roman" w:hAnsi="Times New Roman" w:cs="Times New Roman"/>
          <w:b/>
          <w:lang w:eastAsia="ru-RU" w:bidi="ru-RU"/>
        </w:rPr>
        <w:lastRenderedPageBreak/>
        <w:t>Лист корректировки рабочей программы</w:t>
      </w:r>
    </w:p>
    <w:p w:rsidR="002273C5" w:rsidRDefault="002273C5" w:rsidP="002273C5">
      <w:pPr>
        <w:widowControl w:val="0"/>
        <w:autoSpaceDE w:val="0"/>
        <w:autoSpaceDN w:val="0"/>
        <w:spacing w:after="0" w:line="240" w:lineRule="auto"/>
        <w:rPr>
          <w:rFonts w:ascii="Times New Roman" w:eastAsia="Times New Roman" w:hAnsi="Times New Roman" w:cs="Times New Roman"/>
          <w:lang w:eastAsia="ru-RU" w:bidi="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402"/>
        <w:gridCol w:w="1559"/>
        <w:gridCol w:w="4253"/>
        <w:gridCol w:w="3685"/>
        <w:gridCol w:w="1701"/>
      </w:tblGrid>
      <w:tr w:rsidR="002273C5" w:rsidTr="002273C5">
        <w:tc>
          <w:tcPr>
            <w:tcW w:w="959" w:type="dxa"/>
            <w:tcBorders>
              <w:top w:val="single" w:sz="4" w:space="0" w:color="auto"/>
              <w:left w:val="single" w:sz="4" w:space="0" w:color="auto"/>
              <w:bottom w:val="single" w:sz="4" w:space="0" w:color="auto"/>
              <w:right w:val="single" w:sz="4" w:space="0" w:color="auto"/>
            </w:tcBorders>
            <w:hideMark/>
          </w:tcPr>
          <w:p w:rsidR="002273C5" w:rsidRDefault="002273C5">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Класс</w:t>
            </w:r>
          </w:p>
        </w:tc>
        <w:tc>
          <w:tcPr>
            <w:tcW w:w="3402" w:type="dxa"/>
            <w:tcBorders>
              <w:top w:val="single" w:sz="4" w:space="0" w:color="auto"/>
              <w:left w:val="single" w:sz="4" w:space="0" w:color="auto"/>
              <w:bottom w:val="single" w:sz="4" w:space="0" w:color="auto"/>
              <w:right w:val="single" w:sz="4" w:space="0" w:color="auto"/>
            </w:tcBorders>
            <w:hideMark/>
          </w:tcPr>
          <w:p w:rsidR="002273C5" w:rsidRDefault="002273C5">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Название раздела, темы</w:t>
            </w:r>
          </w:p>
        </w:tc>
        <w:tc>
          <w:tcPr>
            <w:tcW w:w="1559" w:type="dxa"/>
            <w:tcBorders>
              <w:top w:val="single" w:sz="4" w:space="0" w:color="auto"/>
              <w:left w:val="single" w:sz="4" w:space="0" w:color="auto"/>
              <w:bottom w:val="single" w:sz="4" w:space="0" w:color="auto"/>
              <w:right w:val="single" w:sz="4" w:space="0" w:color="auto"/>
            </w:tcBorders>
            <w:hideMark/>
          </w:tcPr>
          <w:p w:rsidR="002273C5" w:rsidRDefault="002273C5">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плану</w:t>
            </w:r>
          </w:p>
        </w:tc>
        <w:tc>
          <w:tcPr>
            <w:tcW w:w="4253" w:type="dxa"/>
            <w:tcBorders>
              <w:top w:val="single" w:sz="4" w:space="0" w:color="auto"/>
              <w:left w:val="single" w:sz="4" w:space="0" w:color="auto"/>
              <w:bottom w:val="single" w:sz="4" w:space="0" w:color="auto"/>
              <w:right w:val="single" w:sz="4" w:space="0" w:color="auto"/>
            </w:tcBorders>
            <w:hideMark/>
          </w:tcPr>
          <w:p w:rsidR="002273C5" w:rsidRDefault="002273C5">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Причина корректировки</w:t>
            </w:r>
          </w:p>
        </w:tc>
        <w:tc>
          <w:tcPr>
            <w:tcW w:w="3685" w:type="dxa"/>
            <w:tcBorders>
              <w:top w:val="single" w:sz="4" w:space="0" w:color="auto"/>
              <w:left w:val="single" w:sz="4" w:space="0" w:color="auto"/>
              <w:bottom w:val="single" w:sz="4" w:space="0" w:color="auto"/>
              <w:right w:val="single" w:sz="4" w:space="0" w:color="auto"/>
            </w:tcBorders>
            <w:hideMark/>
          </w:tcPr>
          <w:p w:rsidR="002273C5" w:rsidRDefault="002273C5">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Корректирующие 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2273C5" w:rsidRDefault="002273C5">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факту</w:t>
            </w:r>
          </w:p>
        </w:tc>
      </w:tr>
      <w:tr w:rsidR="002273C5" w:rsidTr="002273C5">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p w:rsidR="002273C5" w:rsidRDefault="002273C5">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r>
      <w:tr w:rsidR="002273C5" w:rsidTr="002273C5">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p w:rsidR="002273C5" w:rsidRDefault="002273C5">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p w:rsidR="002273C5" w:rsidRDefault="002273C5">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r>
      <w:tr w:rsidR="002273C5" w:rsidTr="002273C5">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p w:rsidR="002273C5" w:rsidRDefault="002273C5">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p w:rsidR="002273C5" w:rsidRDefault="002273C5">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r>
      <w:tr w:rsidR="002273C5" w:rsidTr="002273C5">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p w:rsidR="002273C5" w:rsidRDefault="002273C5">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p w:rsidR="002273C5" w:rsidRDefault="002273C5">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r>
      <w:tr w:rsidR="002273C5" w:rsidTr="002273C5">
        <w:trPr>
          <w:trHeight w:val="751"/>
        </w:trPr>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rPr>
                <w:rFonts w:ascii="Times New Roman" w:eastAsia="Calibri" w:hAnsi="Times New Roman" w:cs="Times New Roman"/>
                <w:lang w:bidi="ru-RU"/>
              </w:rPr>
            </w:pPr>
          </w:p>
        </w:tc>
      </w:tr>
      <w:tr w:rsidR="002273C5" w:rsidTr="002273C5">
        <w:trPr>
          <w:trHeight w:val="751"/>
        </w:trPr>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r>
      <w:tr w:rsidR="002273C5" w:rsidTr="002273C5">
        <w:trPr>
          <w:trHeight w:val="751"/>
        </w:trPr>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r>
      <w:tr w:rsidR="002273C5" w:rsidTr="002273C5">
        <w:trPr>
          <w:trHeight w:val="751"/>
        </w:trPr>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r>
      <w:tr w:rsidR="002273C5" w:rsidTr="002273C5">
        <w:trPr>
          <w:trHeight w:val="751"/>
        </w:trPr>
        <w:tc>
          <w:tcPr>
            <w:tcW w:w="9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2273C5" w:rsidRDefault="002273C5">
            <w:pPr>
              <w:widowControl w:val="0"/>
              <w:autoSpaceDE w:val="0"/>
              <w:autoSpaceDN w:val="0"/>
              <w:spacing w:after="0" w:line="240" w:lineRule="auto"/>
              <w:rPr>
                <w:rFonts w:ascii="Times New Roman" w:eastAsia="Calibri" w:hAnsi="Times New Roman" w:cs="Times New Roman"/>
                <w:lang w:bidi="ru-RU"/>
              </w:rPr>
            </w:pPr>
          </w:p>
        </w:tc>
      </w:tr>
    </w:tbl>
    <w:p w:rsidR="002273C5" w:rsidRDefault="002273C5" w:rsidP="002273C5">
      <w:pPr>
        <w:spacing w:line="240" w:lineRule="auto"/>
        <w:rPr>
          <w:rFonts w:ascii="Times New Roman" w:hAnsi="Times New Roman" w:cs="Times New Roman"/>
        </w:rPr>
      </w:pPr>
    </w:p>
    <w:p w:rsidR="00464C28" w:rsidRDefault="00464C28">
      <w:bookmarkStart w:id="0" w:name="_GoBack"/>
      <w:bookmarkEnd w:id="0"/>
    </w:p>
    <w:sectPr w:rsidR="00464C28" w:rsidSect="002273C5">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477"/>
    <w:multiLevelType w:val="hybridMultilevel"/>
    <w:tmpl w:val="9C028E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7E73C04"/>
    <w:multiLevelType w:val="hybridMultilevel"/>
    <w:tmpl w:val="986E330C"/>
    <w:lvl w:ilvl="0" w:tplc="04190001">
      <w:start w:val="1"/>
      <w:numFmt w:val="bullet"/>
      <w:lvlText w:val=""/>
      <w:lvlJc w:val="left"/>
      <w:pPr>
        <w:tabs>
          <w:tab w:val="num" w:pos="540"/>
        </w:tabs>
        <w:ind w:left="54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04190005">
      <w:start w:val="1"/>
      <w:numFmt w:val="bullet"/>
      <w:lvlText w:val=""/>
      <w:lvlJc w:val="left"/>
      <w:pPr>
        <w:tabs>
          <w:tab w:val="num" w:pos="1980"/>
        </w:tabs>
        <w:ind w:left="1980" w:hanging="360"/>
      </w:pPr>
      <w:rPr>
        <w:rFonts w:ascii="Wingdings" w:hAnsi="Wingdings" w:hint="default"/>
      </w:rPr>
    </w:lvl>
    <w:lvl w:ilvl="3" w:tplc="04190001">
      <w:start w:val="1"/>
      <w:numFmt w:val="bullet"/>
      <w:lvlText w:val=""/>
      <w:lvlJc w:val="left"/>
      <w:pPr>
        <w:tabs>
          <w:tab w:val="num" w:pos="2700"/>
        </w:tabs>
        <w:ind w:left="2700" w:hanging="360"/>
      </w:pPr>
      <w:rPr>
        <w:rFonts w:ascii="Symbol" w:hAnsi="Symbol" w:hint="default"/>
      </w:rPr>
    </w:lvl>
    <w:lvl w:ilvl="4" w:tplc="04190003">
      <w:start w:val="1"/>
      <w:numFmt w:val="bullet"/>
      <w:lvlText w:val="o"/>
      <w:lvlJc w:val="left"/>
      <w:pPr>
        <w:tabs>
          <w:tab w:val="num" w:pos="3420"/>
        </w:tabs>
        <w:ind w:left="3420" w:hanging="360"/>
      </w:pPr>
      <w:rPr>
        <w:rFonts w:ascii="Courier New" w:hAnsi="Courier New" w:cs="Courier New" w:hint="default"/>
      </w:rPr>
    </w:lvl>
    <w:lvl w:ilvl="5" w:tplc="04190005">
      <w:start w:val="1"/>
      <w:numFmt w:val="bullet"/>
      <w:lvlText w:val=""/>
      <w:lvlJc w:val="left"/>
      <w:pPr>
        <w:tabs>
          <w:tab w:val="num" w:pos="4140"/>
        </w:tabs>
        <w:ind w:left="4140" w:hanging="360"/>
      </w:pPr>
      <w:rPr>
        <w:rFonts w:ascii="Wingdings" w:hAnsi="Wingdings" w:hint="default"/>
      </w:rPr>
    </w:lvl>
    <w:lvl w:ilvl="6" w:tplc="04190001">
      <w:start w:val="1"/>
      <w:numFmt w:val="bullet"/>
      <w:lvlText w:val=""/>
      <w:lvlJc w:val="left"/>
      <w:pPr>
        <w:tabs>
          <w:tab w:val="num" w:pos="4860"/>
        </w:tabs>
        <w:ind w:left="4860" w:hanging="360"/>
      </w:pPr>
      <w:rPr>
        <w:rFonts w:ascii="Symbol" w:hAnsi="Symbol" w:hint="default"/>
      </w:rPr>
    </w:lvl>
    <w:lvl w:ilvl="7" w:tplc="04190003">
      <w:start w:val="1"/>
      <w:numFmt w:val="bullet"/>
      <w:lvlText w:val="o"/>
      <w:lvlJc w:val="left"/>
      <w:pPr>
        <w:tabs>
          <w:tab w:val="num" w:pos="5580"/>
        </w:tabs>
        <w:ind w:left="5580" w:hanging="360"/>
      </w:pPr>
      <w:rPr>
        <w:rFonts w:ascii="Courier New" w:hAnsi="Courier New" w:cs="Courier New" w:hint="default"/>
      </w:rPr>
    </w:lvl>
    <w:lvl w:ilvl="8" w:tplc="04190005">
      <w:start w:val="1"/>
      <w:numFmt w:val="bullet"/>
      <w:lvlText w:val=""/>
      <w:lvlJc w:val="left"/>
      <w:pPr>
        <w:tabs>
          <w:tab w:val="num" w:pos="6300"/>
        </w:tabs>
        <w:ind w:left="630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71D"/>
    <w:rsid w:val="002273C5"/>
    <w:rsid w:val="00464C28"/>
    <w:rsid w:val="004A17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3C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2273C5"/>
    <w:pPr>
      <w:spacing w:after="150" w:line="300" w:lineRule="atLeast"/>
    </w:pPr>
    <w:rPr>
      <w:rFonts w:ascii="Times New Roman" w:eastAsia="SimSun" w:hAnsi="Times New Roman" w:cs="Times New Roman"/>
      <w:color w:val="000000"/>
      <w:sz w:val="24"/>
      <w:szCs w:val="24"/>
      <w:lang w:val="en-US" w:eastAsia="zh-CN"/>
    </w:rPr>
  </w:style>
  <w:style w:type="paragraph" w:styleId="a4">
    <w:name w:val="List Paragraph"/>
    <w:uiPriority w:val="34"/>
    <w:qFormat/>
    <w:rsid w:val="002273C5"/>
    <w:pPr>
      <w:ind w:left="720"/>
      <w:contextualSpacing/>
    </w:pPr>
  </w:style>
  <w:style w:type="table" w:styleId="a5">
    <w:name w:val="Table Grid"/>
    <w:basedOn w:val="a1"/>
    <w:uiPriority w:val="59"/>
    <w:rsid w:val="002273C5"/>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2273C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3C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2273C5"/>
    <w:pPr>
      <w:spacing w:after="150" w:line="300" w:lineRule="atLeast"/>
    </w:pPr>
    <w:rPr>
      <w:rFonts w:ascii="Times New Roman" w:eastAsia="SimSun" w:hAnsi="Times New Roman" w:cs="Times New Roman"/>
      <w:color w:val="000000"/>
      <w:sz w:val="24"/>
      <w:szCs w:val="24"/>
      <w:lang w:val="en-US" w:eastAsia="zh-CN"/>
    </w:rPr>
  </w:style>
  <w:style w:type="paragraph" w:styleId="a4">
    <w:name w:val="List Paragraph"/>
    <w:uiPriority w:val="34"/>
    <w:qFormat/>
    <w:rsid w:val="002273C5"/>
    <w:pPr>
      <w:ind w:left="720"/>
      <w:contextualSpacing/>
    </w:pPr>
  </w:style>
  <w:style w:type="table" w:styleId="a5">
    <w:name w:val="Table Grid"/>
    <w:basedOn w:val="a1"/>
    <w:uiPriority w:val="59"/>
    <w:rsid w:val="002273C5"/>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2273C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22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1193</Words>
  <Characters>6806</Characters>
  <Application>Microsoft Office Word</Application>
  <DocSecurity>0</DocSecurity>
  <Lines>56</Lines>
  <Paragraphs>15</Paragraphs>
  <ScaleCrop>false</ScaleCrop>
  <Company/>
  <LinksUpToDate>false</LinksUpToDate>
  <CharactersWithSpaces>7984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Андреевна</dc:creator>
  <cp:keywords/>
  <dc:description/>
  <cp:lastModifiedBy>Жанна Андреевна</cp:lastModifiedBy>
  <cp:revision>2</cp:revision>
  <dcterms:created xsi:type="dcterms:W3CDTF">2022-11-04T09:46:00Z</dcterms:created>
  <dcterms:modified xsi:type="dcterms:W3CDTF">2022-11-04T09:46:00Z</dcterms:modified>
</cp:coreProperties>
</file>